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4785"/>
        <w:gridCol w:w="4786"/>
      </w:tblGrid>
      <w:tr w:rsidR="00717033" w:rsidRPr="00717033" w:rsidTr="000672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7033" w:rsidRPr="00654A41" w:rsidRDefault="00717033" w:rsidP="00717033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  <w:lang w:val="ru-RU"/>
              </w:rPr>
            </w:pPr>
            <w:proofErr w:type="spellStart"/>
            <w:r w:rsidRPr="001E354D">
              <w:rPr>
                <w:rFonts w:ascii="Comic Sans MS" w:hAnsi="Comic Sans MS" w:cs="Arial"/>
                <w:b/>
                <w:bCs/>
                <w:sz w:val="40"/>
                <w:szCs w:val="40"/>
                <w:lang w:val="ru-RU"/>
              </w:rPr>
              <w:t>Кіраўніцтва</w:t>
            </w:r>
            <w:proofErr w:type="spellEnd"/>
            <w:r w:rsidRPr="001E354D">
              <w:rPr>
                <w:rFonts w:ascii="Comic Sans MS" w:hAnsi="Comic Sans MS" w:cs="Arial"/>
                <w:b/>
                <w:bCs/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b/>
                <w:bCs/>
                <w:sz w:val="40"/>
                <w:szCs w:val="40"/>
                <w:lang w:val="ru-RU"/>
              </w:rPr>
              <w:t>карыстальніка</w:t>
            </w:r>
            <w:proofErr w:type="spellEnd"/>
          </w:p>
          <w:p w:rsidR="00717033" w:rsidRPr="00654A41" w:rsidRDefault="00717033" w:rsidP="00717033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E354D"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  <w:t>Знішчальнік</w:t>
            </w:r>
            <w:proofErr w:type="spellEnd"/>
            <w:r w:rsidRPr="001E354D"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  <w:t>насякомых</w:t>
            </w:r>
            <w:proofErr w:type="spellEnd"/>
            <w:r w:rsidRPr="00654A41"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54A41">
              <w:rPr>
                <w:rFonts w:ascii="Comic Sans MS" w:hAnsi="Comic Sans MS" w:cs="Arial"/>
                <w:b/>
                <w:bCs/>
                <w:sz w:val="28"/>
                <w:szCs w:val="28"/>
              </w:rPr>
              <w:t>JASMINE</w:t>
            </w:r>
          </w:p>
          <w:p w:rsidR="00717033" w:rsidRDefault="00717033" w:rsidP="00717033">
            <w:pPr>
              <w:ind w:left="34"/>
              <w:jc w:val="center"/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</w:pPr>
            <w:proofErr w:type="spellStart"/>
            <w:r w:rsidRPr="00654A41"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>М</w:t>
            </w:r>
            <w:r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>а</w:t>
            </w:r>
            <w:r w:rsidRPr="00654A41"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>д</w:t>
            </w:r>
            <w:r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>э</w:t>
            </w:r>
            <w:r w:rsidRPr="00654A41"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>ль</w:t>
            </w:r>
            <w:proofErr w:type="spellEnd"/>
            <w:r w:rsidRPr="00654A41"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 xml:space="preserve">: 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GB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  <w:t>-16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BL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GB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  <w:t>-30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BL</w:t>
            </w:r>
          </w:p>
          <w:p w:rsidR="00717033" w:rsidRDefault="00717033" w:rsidP="00717033">
            <w:pPr>
              <w:ind w:left="34"/>
              <w:rPr>
                <w:rFonts w:ascii="Comic Sans MS" w:hAnsi="Comic Sans MS" w:cs="Arial"/>
                <w:sz w:val="24"/>
                <w:lang w:val="ru-RU"/>
              </w:rPr>
            </w:pPr>
          </w:p>
          <w:p w:rsidR="00717033" w:rsidRDefault="00717033" w:rsidP="00717033">
            <w:pPr>
              <w:ind w:left="34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Знішчальнік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насякомых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JASMINE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выкарыстоўвае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прамяні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ультрафіялету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якія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эфектыўна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прыцягваюць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такіх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насякомых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як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мухі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моль,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камары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многі</w:t>
            </w:r>
            <w:r>
              <w:rPr>
                <w:rFonts w:ascii="Comic Sans MS" w:hAnsi="Comic Sans MS" w:cs="Arial"/>
                <w:sz w:val="24"/>
                <w:lang w:val="ru-RU"/>
              </w:rPr>
              <w:t>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іншы</w:t>
            </w:r>
            <w:r>
              <w:rPr>
                <w:rFonts w:ascii="Comic Sans MS" w:hAnsi="Comic Sans MS" w:cs="Arial"/>
                <w:sz w:val="24"/>
                <w:lang w:val="ru-RU"/>
              </w:rPr>
              <w:t>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Насякомыя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гінуць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ад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электрычнага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току,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які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праходзіць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па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металічнай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сетцы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.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Знішчальнік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насякомых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працуе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без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хімікатаў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без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старонніх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пахаў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без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спрэяў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не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забруджвае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навакольнае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асяроддзе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бяспечны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для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людзей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жывёл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.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Ідэальна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падыходзіць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для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выкарыстання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дома, </w:t>
            </w:r>
            <w:proofErr w:type="gramStart"/>
            <w:r w:rsidRPr="001E354D">
              <w:rPr>
                <w:rFonts w:ascii="Comic Sans MS" w:hAnsi="Comic Sans MS" w:cs="Arial"/>
                <w:sz w:val="24"/>
                <w:lang w:val="ru-RU"/>
              </w:rPr>
              <w:t>на</w:t>
            </w:r>
            <w:proofErr w:type="gram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вытворчасці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у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месцах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грамадскага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харчавання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лякарнях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</w:rPr>
              <w:t>i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т.п.</w:t>
            </w:r>
          </w:p>
          <w:p w:rsidR="00717033" w:rsidRDefault="00717033" w:rsidP="00717033">
            <w:pPr>
              <w:spacing w:line="0" w:lineRule="atLeast"/>
              <w:rPr>
                <w:rFonts w:ascii="Comic Sans MS" w:hAnsi="Comic Sans MS" w:cs="Arial"/>
                <w:b/>
                <w:bCs/>
                <w:sz w:val="24"/>
                <w:u w:val="single"/>
                <w:lang w:val="ru-RU"/>
              </w:rPr>
            </w:pPr>
          </w:p>
          <w:p w:rsidR="00717033" w:rsidRPr="001B4700" w:rsidRDefault="00717033" w:rsidP="00717033">
            <w:pPr>
              <w:spacing w:line="0" w:lineRule="atLeast"/>
              <w:rPr>
                <w:rFonts w:ascii="Comic Sans MS" w:hAnsi="Comic Sans MS" w:cs="Arial"/>
                <w:b/>
                <w:bCs/>
                <w:sz w:val="24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4"/>
                <w:u w:val="single"/>
                <w:lang w:val="ru-RU"/>
              </w:rPr>
              <w:t>УВАГА</w:t>
            </w:r>
            <w:r w:rsidRPr="001B4700">
              <w:rPr>
                <w:rFonts w:ascii="Comic Sans MS" w:hAnsi="Comic Sans MS" w:cs="Arial"/>
                <w:b/>
                <w:bCs/>
                <w:sz w:val="24"/>
                <w:u w:val="single"/>
              </w:rPr>
              <w:t>:</w:t>
            </w:r>
          </w:p>
          <w:p w:rsidR="00717033" w:rsidRPr="001B4700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Высокае</w:t>
            </w:r>
            <w:proofErr w:type="spellEnd"/>
            <w:r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напружанне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! </w:t>
            </w:r>
            <w:r>
              <w:rPr>
                <w:rFonts w:ascii="Comic Sans MS" w:hAnsi="Comic Sans MS" w:cs="Arial"/>
                <w:noProof/>
                <w:sz w:val="24"/>
                <w:lang w:val="ru-RU" w:eastAsia="ru-RU"/>
              </w:rPr>
              <w:drawing>
                <wp:inline distT="0" distB="0" distL="0" distR="0">
                  <wp:extent cx="225425" cy="368300"/>
                  <wp:effectExtent l="19050" t="0" r="3175" b="0"/>
                  <wp:docPr id="1" name="Picture 1" descr="2012-11-14_105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2-11-14_105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sz w:val="24"/>
                <w:lang w:val="ru-RU"/>
              </w:rPr>
              <w:t xml:space="preserve">Не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дакранайцеся</w:t>
            </w:r>
            <w:proofErr w:type="spellEnd"/>
            <w:r>
              <w:rPr>
                <w:rFonts w:ascii="Comic Sans MS" w:hAnsi="Comic Sans MS" w:cs="Arial"/>
                <w:sz w:val="24"/>
                <w:lang w:val="ru-RU"/>
              </w:rPr>
              <w:t xml:space="preserve"> да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металічнай</w:t>
            </w:r>
            <w:proofErr w:type="spellEnd"/>
            <w:r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рашотк</w:t>
            </w:r>
            <w:proofErr w:type="gramStart"/>
            <w:r>
              <w:rPr>
                <w:rFonts w:ascii="Comic Sans MS" w:hAnsi="Comic Sans MS" w:cs="Arial"/>
                <w:sz w:val="24"/>
              </w:rPr>
              <w:t>i</w:t>
            </w:r>
            <w:proofErr w:type="spellEnd"/>
            <w:proofErr w:type="gramEnd"/>
            <w:r w:rsidRPr="001B4700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1B4700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 xml:space="preserve">Не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дапускайце</w:t>
            </w:r>
            <w:proofErr w:type="spellEnd"/>
            <w:r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дзяцей</w:t>
            </w:r>
            <w:proofErr w:type="spellEnd"/>
            <w:r>
              <w:rPr>
                <w:rFonts w:ascii="Comic Sans MS" w:hAnsi="Comic Sans MS" w:cs="Arial"/>
                <w:sz w:val="24"/>
                <w:lang w:val="ru-RU"/>
              </w:rPr>
              <w:t xml:space="preserve"> да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зн</w:t>
            </w:r>
            <w:proofErr w:type="gramStart"/>
            <w:r>
              <w:rPr>
                <w:rFonts w:ascii="Comic Sans MS" w:hAnsi="Comic Sans MS" w:cs="Arial"/>
                <w:sz w:val="24"/>
              </w:rPr>
              <w:t>i</w:t>
            </w:r>
            <w:proofErr w:type="gramEnd"/>
            <w:r>
              <w:rPr>
                <w:rFonts w:ascii="Comic Sans MS" w:hAnsi="Comic Sans MS" w:cs="Arial"/>
                <w:sz w:val="24"/>
                <w:lang w:val="ru-RU"/>
              </w:rPr>
              <w:t>шчальн</w:t>
            </w:r>
            <w:r>
              <w:rPr>
                <w:rFonts w:ascii="Comic Sans MS" w:hAnsi="Comic Sans MS" w:cs="Arial"/>
                <w:sz w:val="24"/>
              </w:rPr>
              <w:t>i</w:t>
            </w:r>
            <w:r>
              <w:rPr>
                <w:rFonts w:ascii="Comic Sans MS" w:hAnsi="Comic Sans MS" w:cs="Arial"/>
                <w:sz w:val="24"/>
                <w:lang w:val="ru-RU"/>
              </w:rPr>
              <w:t>ка</w:t>
            </w:r>
            <w:proofErr w:type="spellEnd"/>
            <w:r w:rsidRPr="001B4700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CE71D9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Не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кладзіце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пабочныя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металічныя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прадметы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ўнутр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рашоткі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Не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дапускайце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пападання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вады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ці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любых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іншых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вадкасцяў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на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прыбор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Не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накрывайце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падчас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выкарыстання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Не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ўсталёўвайце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паблізу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ад </w:t>
            </w:r>
            <w:proofErr w:type="spellStart"/>
            <w:proofErr w:type="gramStart"/>
            <w:r w:rsidRPr="00717033">
              <w:rPr>
                <w:rFonts w:ascii="Comic Sans MS" w:hAnsi="Comic Sans MS" w:cs="Arial"/>
                <w:sz w:val="24"/>
                <w:lang w:val="ru-RU"/>
              </w:rPr>
              <w:t>лёгка</w:t>
            </w:r>
            <w:proofErr w:type="gramEnd"/>
            <w:r w:rsidRPr="00717033">
              <w:rPr>
                <w:rFonts w:ascii="Comic Sans MS" w:hAnsi="Comic Sans MS" w:cs="Arial"/>
                <w:sz w:val="24"/>
                <w:lang w:val="ru-RU"/>
              </w:rPr>
              <w:t>ўзгаральных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прадметаў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Перад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выкарыстаннем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праверце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напружанне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сеткі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Ўсталёўвайце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у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месцах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lastRenderedPageBreak/>
              <w:t>далекіх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ад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дзяцей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пашкоджанні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звярніцеся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ў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сэрвісны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цэнтр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або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да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кваліфікавана</w:t>
            </w:r>
            <w:r>
              <w:rPr>
                <w:rFonts w:ascii="Comic Sans MS" w:hAnsi="Comic Sans MS" w:cs="Arial"/>
                <w:sz w:val="24"/>
                <w:lang w:val="ru-RU"/>
              </w:rPr>
              <w:t>га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адмыслоўц</w:t>
            </w:r>
            <w:r>
              <w:rPr>
                <w:rFonts w:ascii="Comic Sans MS" w:hAnsi="Comic Sans MS" w:cs="Arial"/>
                <w:sz w:val="24"/>
                <w:lang w:val="ru-RU"/>
              </w:rPr>
              <w:t>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Забаронена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выкарыстоўваць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знішчальні</w:t>
            </w:r>
            <w:proofErr w:type="gramStart"/>
            <w:r w:rsidRPr="00717033">
              <w:rPr>
                <w:rFonts w:ascii="Comic Sans MS" w:hAnsi="Comic Sans MS" w:cs="Arial"/>
                <w:sz w:val="24"/>
                <w:lang w:val="ru-RU"/>
              </w:rPr>
              <w:t>к</w:t>
            </w:r>
            <w:proofErr w:type="spellEnd"/>
            <w:proofErr w:type="gram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у гаражах,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адрынах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т. п.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месцах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Перад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чысткай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абавязкова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адключыце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яго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ад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сеткі</w:t>
            </w:r>
            <w:proofErr w:type="spellEnd"/>
            <w:r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Знішчальнік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прызначаны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толькі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для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працы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ў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бытавых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памяшканнях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не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прызначаны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для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выкарыстання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людзьмі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(у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тым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ліку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дзяц</w:t>
            </w:r>
            <w:r>
              <w:rPr>
                <w:rFonts w:ascii="Comic Sans MS" w:hAnsi="Comic Sans MS" w:cs="Arial"/>
                <w:sz w:val="24"/>
                <w:lang w:val="ru-RU"/>
              </w:rPr>
              <w:t>ьм</w:t>
            </w:r>
            <w:proofErr w:type="gramStart"/>
            <w:r>
              <w:rPr>
                <w:rFonts w:ascii="Comic Sans MS" w:hAnsi="Comic Sans MS" w:cs="Arial"/>
                <w:sz w:val="24"/>
              </w:rPr>
              <w:t>i</w:t>
            </w:r>
            <w:proofErr w:type="spellEnd"/>
            <w:proofErr w:type="gram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)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абмежаванымі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фізічнымі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адчувальнымі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або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разумовымі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магчымасцямі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, а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таксама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людзьмі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недастатковым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вопытам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ведамі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пакуль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яны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не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атрымаюць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інструкцыі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адносна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карыстання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прыборам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ад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чалавека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адказнага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за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іх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бяспеку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Захоўвайце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у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месцах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далекіх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ад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дзяцей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да</w:t>
            </w:r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8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гадоў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Не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пакідайце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дзяцей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без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нагляду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ўключаным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Default="00717033" w:rsidP="00717033">
            <w:pPr>
              <w:spacing w:line="0" w:lineRule="atLeast"/>
              <w:ind w:left="420"/>
              <w:rPr>
                <w:rFonts w:ascii="Comic Sans MS" w:hAnsi="Comic Sans MS" w:cs="Arial"/>
                <w:sz w:val="24"/>
                <w:lang w:val="ru-RU"/>
              </w:rPr>
            </w:pPr>
          </w:p>
          <w:p w:rsidR="00717033" w:rsidRPr="00717033" w:rsidRDefault="00717033" w:rsidP="00717033">
            <w:p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b/>
                <w:sz w:val="24"/>
                <w:lang w:val="ru-RU"/>
              </w:rPr>
              <w:t>Сетка</w:t>
            </w:r>
            <w:r w:rsidRPr="008934FA">
              <w:rPr>
                <w:rFonts w:ascii="Comic Sans MS" w:hAnsi="Comic Sans MS" w:cs="Arial"/>
                <w:b/>
                <w:sz w:val="24"/>
              </w:rPr>
              <w:t>:</w:t>
            </w:r>
            <w:r w:rsidRPr="008934FA">
              <w:rPr>
                <w:rFonts w:ascii="Comic Sans MS" w:hAnsi="Comic Sans MS" w:cs="Arial"/>
                <w:sz w:val="24"/>
              </w:rPr>
              <w:t xml:space="preserve"> AC220-240V 50/60Hz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7033" w:rsidRPr="00654A41" w:rsidRDefault="00717033" w:rsidP="00717033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  <w:lang w:val="ru-RU"/>
              </w:rPr>
            </w:pPr>
            <w:r>
              <w:rPr>
                <w:rFonts w:ascii="Comic Sans MS" w:hAnsi="Comic Sans MS" w:cs="Arial"/>
                <w:b/>
                <w:bCs/>
                <w:sz w:val="40"/>
                <w:szCs w:val="40"/>
                <w:lang w:val="ru-RU"/>
              </w:rPr>
              <w:lastRenderedPageBreak/>
              <w:t>Руководство пользователя</w:t>
            </w:r>
          </w:p>
          <w:p w:rsidR="00717033" w:rsidRPr="00654A41" w:rsidRDefault="00717033" w:rsidP="00717033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</w:pPr>
            <w:r w:rsidRPr="00654A41"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  <w:t xml:space="preserve">Уничтожитель насекомых </w:t>
            </w:r>
            <w:r w:rsidRPr="00654A41">
              <w:rPr>
                <w:rFonts w:ascii="Comic Sans MS" w:hAnsi="Comic Sans MS" w:cs="Arial"/>
                <w:b/>
                <w:bCs/>
                <w:sz w:val="28"/>
                <w:szCs w:val="28"/>
              </w:rPr>
              <w:t>JASMINE</w:t>
            </w:r>
          </w:p>
          <w:p w:rsidR="00717033" w:rsidRPr="00654A41" w:rsidRDefault="00717033" w:rsidP="00717033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</w:pPr>
            <w:r w:rsidRPr="00654A41"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 xml:space="preserve">Модель: 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GB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  <w:t>-16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BL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GB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  <w:t>-30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BL</w:t>
            </w:r>
          </w:p>
          <w:p w:rsidR="00717033" w:rsidRPr="00654A41" w:rsidRDefault="00717033" w:rsidP="00717033">
            <w:pPr>
              <w:jc w:val="left"/>
              <w:rPr>
                <w:rFonts w:ascii="Arial" w:hAnsi="Arial" w:cs="Arial"/>
                <w:b/>
                <w:bCs/>
                <w:sz w:val="24"/>
                <w:lang w:val="ru-RU"/>
              </w:rPr>
            </w:pPr>
          </w:p>
          <w:p w:rsidR="00717033" w:rsidRPr="001B4700" w:rsidRDefault="00717033" w:rsidP="00717033">
            <w:p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 w:rsidRPr="001B4700">
              <w:rPr>
                <w:rFonts w:ascii="Comic Sans MS" w:hAnsi="Comic Sans MS" w:cs="Arial"/>
                <w:sz w:val="24"/>
                <w:lang w:val="ru-RU"/>
              </w:rPr>
              <w:t xml:space="preserve">Уничтожитель насекомых </w:t>
            </w:r>
            <w:r w:rsidRPr="001B4700">
              <w:rPr>
                <w:rFonts w:ascii="Comic Sans MS" w:hAnsi="Comic Sans MS" w:cs="Arial"/>
                <w:sz w:val="24"/>
              </w:rPr>
              <w:t>JASMINE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 xml:space="preserve"> использует лучи ультрафиолета, которые эффективно привлекают таких насекомых, как мухи, моль, комары и многие другие. Насекомые погибают от электрического тока, проходящего по металлической сетке. Уничтожитель насекомых работает без химикатов, без посторонних запахов, без </w:t>
            </w:r>
            <w:proofErr w:type="spellStart"/>
            <w:r w:rsidRPr="001B4700">
              <w:rPr>
                <w:rFonts w:ascii="Comic Sans MS" w:hAnsi="Comic Sans MS" w:cs="Arial"/>
                <w:sz w:val="24"/>
                <w:lang w:val="ru-RU"/>
              </w:rPr>
              <w:t>спреев</w:t>
            </w:r>
            <w:proofErr w:type="spellEnd"/>
            <w:r w:rsidRPr="001B4700">
              <w:rPr>
                <w:rFonts w:ascii="Comic Sans MS" w:hAnsi="Comic Sans MS" w:cs="Arial"/>
                <w:sz w:val="24"/>
                <w:lang w:val="ru-RU"/>
              </w:rPr>
              <w:t xml:space="preserve">, не загрязняет окружающую среду, безопасен для людей и животных. Идеально подходит для использования дома, на производстве, в местах общественного питания, больницах и т.п. </w:t>
            </w:r>
          </w:p>
          <w:p w:rsidR="00717033" w:rsidRPr="001B4700" w:rsidRDefault="00717033" w:rsidP="00717033">
            <w:pPr>
              <w:rPr>
                <w:rFonts w:ascii="Arial" w:hAnsi="Arial" w:cs="Arial"/>
                <w:sz w:val="24"/>
                <w:lang w:val="ru-RU"/>
              </w:rPr>
            </w:pPr>
          </w:p>
          <w:p w:rsidR="00717033" w:rsidRPr="001B4700" w:rsidRDefault="00717033" w:rsidP="00717033">
            <w:pPr>
              <w:spacing w:line="0" w:lineRule="atLeast"/>
              <w:rPr>
                <w:rFonts w:ascii="Comic Sans MS" w:hAnsi="Comic Sans MS" w:cs="Arial"/>
                <w:b/>
                <w:bCs/>
                <w:sz w:val="24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4"/>
                <w:u w:val="single"/>
                <w:lang w:val="ru-RU"/>
              </w:rPr>
              <w:t>ВНИМАНИЕ</w:t>
            </w:r>
            <w:r w:rsidRPr="001B4700">
              <w:rPr>
                <w:rFonts w:ascii="Comic Sans MS" w:hAnsi="Comic Sans MS" w:cs="Arial"/>
                <w:b/>
                <w:bCs/>
                <w:sz w:val="24"/>
                <w:u w:val="single"/>
              </w:rPr>
              <w:t>:</w:t>
            </w:r>
          </w:p>
          <w:p w:rsidR="00717033" w:rsidRPr="001B4700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Высокое напряжение</w:t>
            </w:r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! </w:t>
            </w:r>
            <w:r>
              <w:rPr>
                <w:rFonts w:ascii="Comic Sans MS" w:hAnsi="Comic Sans MS" w:cs="Arial"/>
                <w:noProof/>
                <w:sz w:val="24"/>
                <w:lang w:val="ru-RU" w:eastAsia="ru-RU"/>
              </w:rPr>
              <w:drawing>
                <wp:inline distT="0" distB="0" distL="0" distR="0">
                  <wp:extent cx="225425" cy="368300"/>
                  <wp:effectExtent l="19050" t="0" r="3175" b="0"/>
                  <wp:docPr id="6" name="Picture 1" descr="2012-11-14_105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2-11-14_105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sz w:val="24"/>
                <w:lang w:val="ru-RU"/>
              </w:rPr>
              <w:t>Не прикасайтесь к металлическим решеткам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1B4700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Не допускайте детей к уничтожителю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CE71D9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Не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кладите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посторонние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металлические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предметы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внутрь решетки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CE71D9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Не допускайте попадания воды или любых других жидкостей на прибор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CE71D9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Не накрывайте прибор во время использования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CE71D9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Не устанавливайте прибор вблизи от легковоспламеняемых предметов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CE71D9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Перед использованием проверьте напряжение сети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CE71D9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lastRenderedPageBreak/>
              <w:t>Устанавливайте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прибор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вдали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от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детей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CE71D9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При повреждении прибора обратитесь в сервисный центр или к квалифицированному специалисту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CE71D9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Запрещено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использовать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уничтожитель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в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гаражах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r>
              <w:rPr>
                <w:rFonts w:ascii="Comic Sans MS" w:hAnsi="Comic Sans MS" w:cs="Arial"/>
                <w:sz w:val="24"/>
                <w:lang w:val="ru-RU"/>
              </w:rPr>
              <w:t>сараях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и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т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  <w:r>
              <w:rPr>
                <w:rFonts w:ascii="Comic Sans MS" w:hAnsi="Comic Sans MS" w:cs="Arial"/>
                <w:sz w:val="24"/>
                <w:lang w:val="ru-RU"/>
              </w:rPr>
              <w:t>п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. </w:t>
            </w:r>
            <w:r>
              <w:rPr>
                <w:rFonts w:ascii="Comic Sans MS" w:hAnsi="Comic Sans MS" w:cs="Arial"/>
                <w:sz w:val="24"/>
                <w:lang w:val="ru-RU"/>
              </w:rPr>
              <w:t>местах.</w:t>
            </w:r>
          </w:p>
          <w:p w:rsidR="00717033" w:rsidRPr="00CE71D9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Перед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чисткой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прибора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обязательно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отключите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его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от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сети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CE71D9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Уничтожитель предназначен только для работы в бытовых помещениях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CE71D9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 w:rsidRPr="00CE71D9">
              <w:rPr>
                <w:rFonts w:ascii="Comic Sans MS" w:hAnsi="Comic Sans MS" w:cs="Arial"/>
                <w:sz w:val="24"/>
                <w:lang w:val="ru-RU"/>
              </w:rPr>
              <w:t>Прибор не предназначен для использования людьми (включая детей) с ограниченными физическими, чувствительными или умственными возможностями, а также людьми с недостаточным опытом и знаниями, пока они не получат инструкции относительно пользования прибором от человека, ответственного за их безопасность.</w:t>
            </w:r>
          </w:p>
          <w:p w:rsidR="00717033" w:rsidRPr="00CE71D9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Храните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прибор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вдали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от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детей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младше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8 </w:t>
            </w:r>
            <w:r>
              <w:rPr>
                <w:rFonts w:ascii="Comic Sans MS" w:hAnsi="Comic Sans MS" w:cs="Arial"/>
                <w:sz w:val="24"/>
                <w:lang w:val="ru-RU"/>
              </w:rPr>
              <w:t>лет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8934FA" w:rsidRDefault="00717033" w:rsidP="00717033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Не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оставляйте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детей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без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присмотра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включенном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приборе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717033" w:rsidRPr="008934FA" w:rsidRDefault="00717033" w:rsidP="00717033">
            <w:pPr>
              <w:rPr>
                <w:rFonts w:ascii="Arial" w:hAnsi="Arial" w:cs="Arial"/>
                <w:sz w:val="24"/>
                <w:lang w:val="ru-RU"/>
              </w:rPr>
            </w:pPr>
          </w:p>
          <w:p w:rsidR="00717033" w:rsidRPr="00717033" w:rsidRDefault="00717033" w:rsidP="00717033">
            <w:pPr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rFonts w:ascii="Comic Sans MS" w:hAnsi="Comic Sans MS" w:cs="Arial"/>
                <w:b/>
                <w:sz w:val="24"/>
                <w:lang w:val="ru-RU"/>
              </w:rPr>
              <w:t>Питание</w:t>
            </w:r>
            <w:r w:rsidRPr="008934FA">
              <w:rPr>
                <w:rFonts w:ascii="Comic Sans MS" w:hAnsi="Comic Sans MS" w:cs="Arial"/>
                <w:b/>
                <w:sz w:val="24"/>
              </w:rPr>
              <w:t>:</w:t>
            </w:r>
            <w:r w:rsidRPr="008934FA">
              <w:rPr>
                <w:rFonts w:ascii="Comic Sans MS" w:hAnsi="Comic Sans MS" w:cs="Arial"/>
                <w:sz w:val="24"/>
              </w:rPr>
              <w:t xml:space="preserve"> AC220-240V 50/60Hz</w:t>
            </w:r>
          </w:p>
        </w:tc>
      </w:tr>
    </w:tbl>
    <w:p w:rsidR="005D2C7B" w:rsidRDefault="005D2C7B">
      <w:pPr>
        <w:rPr>
          <w:rFonts w:ascii="Comic Sans MS" w:hAnsi="Comic Sans MS"/>
          <w:sz w:val="24"/>
          <w:lang w:val="ru-RU"/>
        </w:rPr>
      </w:pPr>
    </w:p>
    <w:p w:rsidR="0006720B" w:rsidRDefault="0006720B" w:rsidP="0006720B">
      <w:pPr>
        <w:jc w:val="center"/>
        <w:rPr>
          <w:rFonts w:ascii="Comic Sans MS" w:hAnsi="Comic Sans MS"/>
          <w:sz w:val="24"/>
          <w:lang w:val="ru-RU"/>
        </w:rPr>
      </w:pPr>
      <w:r>
        <w:rPr>
          <w:rFonts w:ascii="Comic Sans MS" w:hAnsi="Comic Sans MS"/>
          <w:noProof/>
          <w:sz w:val="24"/>
          <w:lang w:val="ru-RU" w:eastAsia="ru-RU"/>
        </w:rPr>
        <w:lastRenderedPageBreak/>
        <w:drawing>
          <wp:inline distT="0" distB="0" distL="0" distR="0">
            <wp:extent cx="5940425" cy="3189605"/>
            <wp:effectExtent l="19050" t="0" r="3175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720B" w:rsidTr="000672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 xml:space="preserve">1. </w:t>
            </w:r>
            <w:proofErr w:type="spellStart"/>
            <w:r w:rsidRPr="0006720B">
              <w:rPr>
                <w:rFonts w:ascii="Comic Sans MS" w:hAnsi="Comic Sans MS"/>
                <w:sz w:val="24"/>
                <w:lang w:val="ru-RU"/>
              </w:rPr>
              <w:t>Знешняя</w:t>
            </w:r>
            <w:proofErr w:type="spellEnd"/>
            <w:r w:rsidRPr="0006720B">
              <w:rPr>
                <w:rFonts w:ascii="Comic Sans MS" w:hAnsi="Comic Sans MS"/>
                <w:sz w:val="24"/>
                <w:lang w:val="ru-RU"/>
              </w:rPr>
              <w:t xml:space="preserve"> </w:t>
            </w:r>
            <w:proofErr w:type="spellStart"/>
            <w:r w:rsidRPr="0006720B">
              <w:rPr>
                <w:rFonts w:ascii="Comic Sans MS" w:hAnsi="Comic Sans MS"/>
                <w:sz w:val="24"/>
                <w:lang w:val="ru-RU"/>
              </w:rPr>
              <w:t>рашотка</w:t>
            </w:r>
            <w:proofErr w:type="spellEnd"/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 xml:space="preserve">2. </w:t>
            </w:r>
            <w:proofErr w:type="spellStart"/>
            <w:r w:rsidRPr="0006720B">
              <w:rPr>
                <w:rFonts w:ascii="Comic Sans MS" w:hAnsi="Comic Sans MS"/>
                <w:sz w:val="24"/>
                <w:lang w:val="ru-RU"/>
              </w:rPr>
              <w:t>Трымальнікі</w:t>
            </w:r>
            <w:proofErr w:type="spellEnd"/>
            <w:r w:rsidRPr="0006720B">
              <w:rPr>
                <w:rFonts w:ascii="Comic Sans MS" w:hAnsi="Comic Sans MS"/>
                <w:sz w:val="24"/>
                <w:lang w:val="ru-RU"/>
              </w:rPr>
              <w:t xml:space="preserve"> </w:t>
            </w:r>
            <w:proofErr w:type="spellStart"/>
            <w:r w:rsidRPr="0006720B">
              <w:rPr>
                <w:rFonts w:ascii="Comic Sans MS" w:hAnsi="Comic Sans MS"/>
                <w:sz w:val="24"/>
                <w:lang w:val="ru-RU"/>
              </w:rPr>
              <w:t>рашоткі</w:t>
            </w:r>
            <w:proofErr w:type="spellEnd"/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 xml:space="preserve">3. </w:t>
            </w:r>
            <w:proofErr w:type="spellStart"/>
            <w:r w:rsidRPr="0006720B">
              <w:rPr>
                <w:rFonts w:ascii="Comic Sans MS" w:hAnsi="Comic Sans MS"/>
                <w:sz w:val="24"/>
                <w:lang w:val="ru-RU"/>
              </w:rPr>
              <w:t>Трансфарматар</w:t>
            </w:r>
            <w:proofErr w:type="spellEnd"/>
            <w:r w:rsidRPr="0006720B">
              <w:rPr>
                <w:rFonts w:ascii="Comic Sans MS" w:hAnsi="Comic Sans MS"/>
                <w:sz w:val="24"/>
                <w:lang w:val="ru-RU"/>
              </w:rPr>
              <w:t xml:space="preserve"> </w:t>
            </w:r>
            <w:proofErr w:type="spellStart"/>
            <w:r w:rsidRPr="0006720B">
              <w:rPr>
                <w:rFonts w:ascii="Comic Sans MS" w:hAnsi="Comic Sans MS"/>
                <w:sz w:val="24"/>
                <w:lang w:val="ru-RU"/>
              </w:rPr>
              <w:t>высокага</w:t>
            </w:r>
            <w:proofErr w:type="spellEnd"/>
            <w:r w:rsidRPr="0006720B">
              <w:rPr>
                <w:rFonts w:ascii="Comic Sans MS" w:hAnsi="Comic Sans MS"/>
                <w:sz w:val="24"/>
                <w:lang w:val="ru-RU"/>
              </w:rPr>
              <w:t xml:space="preserve"> </w:t>
            </w:r>
            <w:proofErr w:type="spellStart"/>
            <w:r w:rsidRPr="0006720B">
              <w:rPr>
                <w:rFonts w:ascii="Comic Sans MS" w:hAnsi="Comic Sans MS"/>
                <w:sz w:val="24"/>
                <w:lang w:val="ru-RU"/>
              </w:rPr>
              <w:t>напружання</w:t>
            </w:r>
            <w:proofErr w:type="spellEnd"/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 xml:space="preserve">4. </w:t>
            </w:r>
            <w:r w:rsidRPr="0006720B">
              <w:rPr>
                <w:rFonts w:ascii="Comic Sans MS" w:hAnsi="Comic Sans MS"/>
                <w:sz w:val="24"/>
              </w:rPr>
              <w:t>LED</w:t>
            </w:r>
            <w:r w:rsidRPr="0006720B">
              <w:rPr>
                <w:rFonts w:ascii="Comic Sans MS" w:hAnsi="Comic Sans MS"/>
                <w:sz w:val="24"/>
                <w:lang w:val="ru-RU"/>
              </w:rPr>
              <w:t>-</w:t>
            </w:r>
            <w:proofErr w:type="spellStart"/>
            <w:r w:rsidRPr="0006720B">
              <w:rPr>
                <w:rFonts w:ascii="Comic Sans MS" w:hAnsi="Comic Sans MS"/>
                <w:sz w:val="24"/>
                <w:lang w:val="ru-RU"/>
              </w:rPr>
              <w:t>панэль</w:t>
            </w:r>
            <w:proofErr w:type="spellEnd"/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>5</w:t>
            </w:r>
            <w:r w:rsidRPr="0006720B">
              <w:rPr>
                <w:rFonts w:ascii="Comic Sans MS" w:hAnsi="Comic Sans MS"/>
                <w:sz w:val="24"/>
                <w:lang w:val="ru-RU"/>
              </w:rPr>
              <w:t xml:space="preserve">. </w:t>
            </w:r>
            <w:r>
              <w:rPr>
                <w:rFonts w:ascii="Comic Sans MS" w:hAnsi="Comic Sans MS"/>
                <w:sz w:val="24"/>
              </w:rPr>
              <w:t>LED</w:t>
            </w:r>
            <w:r w:rsidRPr="0006720B">
              <w:rPr>
                <w:rFonts w:ascii="Comic Sans MS" w:hAnsi="Comic Sans MS"/>
                <w:sz w:val="24"/>
                <w:lang w:val="ru-RU"/>
              </w:rPr>
              <w:t>-</w:t>
            </w:r>
            <w:proofErr w:type="spellStart"/>
            <w:r w:rsidRPr="0006720B">
              <w:rPr>
                <w:rFonts w:ascii="Comic Sans MS" w:hAnsi="Comic Sans MS"/>
                <w:sz w:val="24"/>
                <w:lang w:val="ru-RU"/>
              </w:rPr>
              <w:t>трансфарматар</w:t>
            </w:r>
            <w:proofErr w:type="spellEnd"/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 xml:space="preserve">6. </w:t>
            </w:r>
            <w:proofErr w:type="spellStart"/>
            <w:r w:rsidRPr="0006720B">
              <w:rPr>
                <w:rFonts w:ascii="Comic Sans MS" w:hAnsi="Comic Sans MS"/>
                <w:sz w:val="24"/>
                <w:lang w:val="ru-RU"/>
              </w:rPr>
              <w:t>Сеткавы</w:t>
            </w:r>
            <w:proofErr w:type="spellEnd"/>
            <w:r w:rsidRPr="0006720B">
              <w:rPr>
                <w:rFonts w:ascii="Comic Sans MS" w:hAnsi="Comic Sans MS"/>
                <w:sz w:val="24"/>
                <w:lang w:val="ru-RU"/>
              </w:rPr>
              <w:t xml:space="preserve"> шнур</w:t>
            </w:r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 xml:space="preserve">7. </w:t>
            </w:r>
            <w:r w:rsidRPr="0006720B">
              <w:rPr>
                <w:rFonts w:ascii="Comic Sans MS" w:hAnsi="Comic Sans MS"/>
                <w:sz w:val="24"/>
                <w:lang w:val="ru-RU"/>
              </w:rPr>
              <w:t xml:space="preserve">Латок для </w:t>
            </w:r>
            <w:proofErr w:type="spellStart"/>
            <w:r w:rsidRPr="0006720B">
              <w:rPr>
                <w:rFonts w:ascii="Comic Sans MS" w:hAnsi="Comic Sans MS"/>
                <w:sz w:val="24"/>
                <w:lang w:val="ru-RU"/>
              </w:rPr>
              <w:t>насякомых</w:t>
            </w:r>
            <w:proofErr w:type="spellEnd"/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 xml:space="preserve">8. </w:t>
            </w:r>
            <w:proofErr w:type="spellStart"/>
            <w:r>
              <w:rPr>
                <w:rFonts w:ascii="Comic Sans MS" w:hAnsi="Comic Sans MS"/>
                <w:sz w:val="24"/>
                <w:lang w:val="ru-RU"/>
              </w:rPr>
              <w:t>Высакавольтная</w:t>
            </w:r>
            <w:proofErr w:type="spellEnd"/>
            <w:r>
              <w:rPr>
                <w:rFonts w:ascii="Comic Sans MS" w:hAnsi="Comic Sans MS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ru-RU"/>
              </w:rPr>
              <w:t>рашотка</w:t>
            </w:r>
            <w:proofErr w:type="spellEnd"/>
          </w:p>
          <w:p w:rsidR="0006720B" w:rsidRDefault="0006720B">
            <w:pPr>
              <w:rPr>
                <w:rFonts w:ascii="Comic Sans MS" w:hAnsi="Comic Sans MS"/>
                <w:sz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>1. Внешняя решетка</w:t>
            </w:r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>2. Держатели решетки</w:t>
            </w:r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>3. Трансформатор высокого напряжения</w:t>
            </w:r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 xml:space="preserve">4. </w:t>
            </w:r>
            <w:r>
              <w:rPr>
                <w:rFonts w:ascii="Comic Sans MS" w:hAnsi="Comic Sans MS"/>
                <w:sz w:val="24"/>
              </w:rPr>
              <w:t>LED</w:t>
            </w:r>
            <w:r w:rsidRPr="0006720B">
              <w:rPr>
                <w:rFonts w:ascii="Comic Sans MS" w:hAnsi="Comic Sans MS"/>
                <w:sz w:val="24"/>
                <w:lang w:val="ru-RU"/>
              </w:rPr>
              <w:t>-</w:t>
            </w:r>
            <w:r>
              <w:rPr>
                <w:rFonts w:ascii="Comic Sans MS" w:hAnsi="Comic Sans MS"/>
                <w:sz w:val="24"/>
                <w:lang w:val="ru-RU"/>
              </w:rPr>
              <w:t>панель</w:t>
            </w:r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>5</w:t>
            </w:r>
            <w:r w:rsidRPr="0006720B">
              <w:rPr>
                <w:rFonts w:ascii="Comic Sans MS" w:hAnsi="Comic Sans MS"/>
                <w:sz w:val="24"/>
                <w:lang w:val="ru-RU"/>
              </w:rPr>
              <w:t xml:space="preserve">. </w:t>
            </w:r>
            <w:r>
              <w:rPr>
                <w:rFonts w:ascii="Comic Sans MS" w:hAnsi="Comic Sans MS"/>
                <w:sz w:val="24"/>
              </w:rPr>
              <w:t>LED</w:t>
            </w:r>
            <w:r w:rsidRPr="0006720B">
              <w:rPr>
                <w:rFonts w:ascii="Comic Sans MS" w:hAnsi="Comic Sans MS"/>
                <w:sz w:val="24"/>
                <w:lang w:val="ru-RU"/>
              </w:rPr>
              <w:t>-</w:t>
            </w:r>
            <w:r>
              <w:rPr>
                <w:rFonts w:ascii="Comic Sans MS" w:hAnsi="Comic Sans MS"/>
                <w:sz w:val="24"/>
                <w:lang w:val="ru-RU"/>
              </w:rPr>
              <w:t>трансформатор</w:t>
            </w:r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>6. Сетевой шнур</w:t>
            </w:r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>7. Лоток для насекомых</w:t>
            </w:r>
          </w:p>
          <w:p w:rsidR="0006720B" w:rsidRDefault="0006720B" w:rsidP="0006720B">
            <w:pPr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>8. Высоковольтная решетка</w:t>
            </w:r>
          </w:p>
          <w:p w:rsidR="0006720B" w:rsidRDefault="0006720B">
            <w:pPr>
              <w:rPr>
                <w:rFonts w:ascii="Comic Sans MS" w:hAnsi="Comic Sans MS"/>
                <w:sz w:val="24"/>
                <w:lang w:val="ru-RU"/>
              </w:rPr>
            </w:pPr>
          </w:p>
        </w:tc>
      </w:tr>
    </w:tbl>
    <w:p w:rsidR="0006720B" w:rsidRPr="00717033" w:rsidRDefault="0006720B">
      <w:pPr>
        <w:rPr>
          <w:rFonts w:ascii="Comic Sans MS" w:hAnsi="Comic Sans MS"/>
          <w:sz w:val="24"/>
          <w:lang w:val="ru-RU"/>
        </w:rPr>
      </w:pPr>
    </w:p>
    <w:sectPr w:rsidR="0006720B" w:rsidRPr="00717033" w:rsidSect="005D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747D"/>
    <w:multiLevelType w:val="multilevel"/>
    <w:tmpl w:val="E538246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ru-RU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7033"/>
    <w:rsid w:val="0006720B"/>
    <w:rsid w:val="005D2C7B"/>
    <w:rsid w:val="0071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3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033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Mikhalchuk</dc:creator>
  <cp:lastModifiedBy>Mikhalchuk</cp:lastModifiedBy>
  <cp:revision>1</cp:revision>
  <dcterms:created xsi:type="dcterms:W3CDTF">2019-09-25T07:16:00Z</dcterms:created>
  <dcterms:modified xsi:type="dcterms:W3CDTF">2019-09-25T07:37:00Z</dcterms:modified>
</cp:coreProperties>
</file>